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CA" w:rsidRDefault="00E15CCA" w:rsidP="00E15CCA">
      <w:pPr>
        <w:pStyle w:val="stile1"/>
      </w:pPr>
      <w:r>
        <w:rPr>
          <w:noProof/>
        </w:rPr>
        <w:drawing>
          <wp:inline distT="0" distB="0" distL="0" distR="0" wp14:anchorId="34674BF6" wp14:editId="4E8539AA">
            <wp:extent cx="1714500" cy="582930"/>
            <wp:effectExtent l="0" t="0" r="0" b="762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CA" w:rsidRDefault="00E15CCA" w:rsidP="00E15CCA">
      <w:pPr>
        <w:pStyle w:val="NormaleWeb"/>
        <w:jc w:val="center"/>
      </w:pPr>
      <w:r>
        <w:rPr>
          <w:rStyle w:val="Enfasigrassetto"/>
          <w:i/>
          <w:iCs/>
        </w:rPr>
        <w:t xml:space="preserve">Piano vaccinale scuola: FLC e CGIL chiedono un incontro ai ministri della Sanità e dell’Istruzione </w:t>
      </w:r>
    </w:p>
    <w:p w:rsidR="00E15CCA" w:rsidRDefault="00E15CCA" w:rsidP="00E15CCA">
      <w:pPr>
        <w:pStyle w:val="NormaleWeb"/>
      </w:pPr>
      <w:r>
        <w:t xml:space="preserve">La </w:t>
      </w:r>
      <w:r>
        <w:rPr>
          <w:rStyle w:val="Enfasigrassetto"/>
        </w:rPr>
        <w:t>FLC</w:t>
      </w:r>
      <w:r>
        <w:t xml:space="preserve"> e la </w:t>
      </w:r>
      <w:r>
        <w:rPr>
          <w:rStyle w:val="Enfasigrassetto"/>
        </w:rPr>
        <w:t>CGIL</w:t>
      </w:r>
      <w:r>
        <w:t xml:space="preserve"> scrivono ai Ministri della Sanità e dell’Istruzione affinché il </w:t>
      </w:r>
      <w:r>
        <w:rPr>
          <w:rStyle w:val="Enfasigrassetto"/>
        </w:rPr>
        <w:t>piano di vaccinazione</w:t>
      </w:r>
      <w:r>
        <w:t xml:space="preserve"> sia organizzato con una regia nazionale.</w:t>
      </w:r>
    </w:p>
    <w:p w:rsidR="00E15CCA" w:rsidRDefault="00E15CCA" w:rsidP="00E15CCA">
      <w:pPr>
        <w:pStyle w:val="NormaleWeb"/>
      </w:pPr>
      <w:r>
        <w:t xml:space="preserve">Un sistema nazionale fatto di numerose complessità richiede un forte ruolo dello Stato. </w:t>
      </w:r>
      <w:r>
        <w:br/>
        <w:t xml:space="preserve">Nel testo della lettera le questioni sollevate e le </w:t>
      </w:r>
      <w:r>
        <w:rPr>
          <w:rStyle w:val="Enfasigrassetto"/>
        </w:rPr>
        <w:t>soluzioni proposte</w:t>
      </w:r>
      <w:r>
        <w:t>.</w:t>
      </w:r>
    </w:p>
    <w:p w:rsidR="00E15CCA" w:rsidRDefault="00E15CCA" w:rsidP="00E15CCA">
      <w:pPr>
        <w:pStyle w:val="NormaleWeb"/>
      </w:pPr>
      <w:hyperlink r:id="rId5" w:tgtFrame="_blank" w:history="1">
        <w:r>
          <w:rPr>
            <w:rStyle w:val="Collegamentoipertestuale"/>
          </w:rPr>
          <w:t>Leggi la notizia</w:t>
        </w:r>
      </w:hyperlink>
      <w:r>
        <w:t>.</w:t>
      </w:r>
    </w:p>
    <w:p w:rsidR="00E15CCA" w:rsidRDefault="00E15CCA" w:rsidP="00E15CCA">
      <w:pPr>
        <w:pStyle w:val="NormaleWeb"/>
      </w:pPr>
      <w:r>
        <w:rPr>
          <w:rStyle w:val="Enfasigrassetto"/>
          <w:i/>
          <w:iCs/>
        </w:rPr>
        <w:t>In evidenza</w:t>
      </w:r>
    </w:p>
    <w:p w:rsidR="00E15CCA" w:rsidRDefault="00E15CCA" w:rsidP="00E15CCA">
      <w:pPr>
        <w:pStyle w:val="NormaleWeb"/>
      </w:pPr>
      <w:hyperlink r:id="rId6" w:history="1">
        <w:r>
          <w:rPr>
            <w:rStyle w:val="Collegamentoipertestuale"/>
          </w:rPr>
          <w:t xml:space="preserve">DPCM del 2 marzo 2021: sintesi degli interventi sui settori della conoscenza </w:t>
        </w:r>
      </w:hyperlink>
    </w:p>
    <w:p w:rsidR="00E15CCA" w:rsidRDefault="00E15CCA" w:rsidP="00E15CCA">
      <w:pPr>
        <w:pStyle w:val="NormaleWeb"/>
      </w:pPr>
      <w:hyperlink r:id="rId7" w:tgtFrame="_blank" w:history="1">
        <w:r>
          <w:rPr>
            <w:rStyle w:val="Collegamentoipertestuale"/>
          </w:rPr>
          <w:t>Il “</w:t>
        </w:r>
        <w:proofErr w:type="spellStart"/>
        <w:r>
          <w:rPr>
            <w:rStyle w:val="Collegamentoipertestuale"/>
          </w:rPr>
          <w:t>milleproroghe</w:t>
        </w:r>
        <w:proofErr w:type="spellEnd"/>
        <w:r>
          <w:rPr>
            <w:rStyle w:val="Collegamentoipertestuale"/>
          </w:rPr>
          <w:t xml:space="preserve">” è legge: sintesi degli interventi sui settori della conoscenza </w:t>
        </w:r>
      </w:hyperlink>
    </w:p>
    <w:p w:rsidR="00E15CCA" w:rsidRDefault="00E15CCA" w:rsidP="00E15CCA">
      <w:pPr>
        <w:pStyle w:val="NormaleWeb"/>
      </w:pPr>
      <w:hyperlink r:id="rId8" w:history="1">
        <w:r>
          <w:rPr>
            <w:rStyle w:val="Collegamentoipertestuale"/>
          </w:rPr>
          <w:t xml:space="preserve">Lavoratori fragili: nota del ministero per tutelare la continuità dopo il 28 febbraio </w:t>
        </w:r>
      </w:hyperlink>
    </w:p>
    <w:p w:rsidR="00E15CCA" w:rsidRDefault="00E15CCA" w:rsidP="00E15CCA">
      <w:pPr>
        <w:pStyle w:val="NormaleWeb"/>
      </w:pPr>
      <w:hyperlink r:id="rId9" w:history="1">
        <w:r>
          <w:rPr>
            <w:rStyle w:val="Collegamentoipertestuale"/>
          </w:rPr>
          <w:t>Congedi straordinari COVID-19 per i genitori: in attesa della reintroduzione</w:t>
        </w:r>
      </w:hyperlink>
    </w:p>
    <w:p w:rsidR="00E15CCA" w:rsidRDefault="00E15CCA" w:rsidP="00E15CCA">
      <w:pPr>
        <w:pStyle w:val="NormaleWeb"/>
      </w:pPr>
      <w:hyperlink r:id="rId10" w:history="1">
        <w:r>
          <w:rPr>
            <w:rStyle w:val="Collegamentoipertestuale"/>
          </w:rPr>
          <w:t>Coronavirus COVID-19: ultimi aggiornamenti</w:t>
        </w:r>
      </w:hyperlink>
    </w:p>
    <w:p w:rsidR="00E15CCA" w:rsidRDefault="00E15CCA" w:rsidP="00E15CCA">
      <w:pPr>
        <w:pStyle w:val="NormaleWeb"/>
      </w:pPr>
      <w:r>
        <w:rPr>
          <w:rStyle w:val="Enfasicorsivo"/>
          <w:b/>
          <w:bCs/>
        </w:rPr>
        <w:t xml:space="preserve">Notizie scuola </w:t>
      </w:r>
    </w:p>
    <w:p w:rsidR="00E15CCA" w:rsidRDefault="00E15CCA" w:rsidP="00E15CCA">
      <w:pPr>
        <w:pStyle w:val="NormaleWeb"/>
      </w:pPr>
      <w:hyperlink r:id="rId11" w:history="1">
        <w:r>
          <w:rPr>
            <w:rStyle w:val="Collegamentoipertestuale"/>
          </w:rPr>
          <w:t xml:space="preserve">DPCM 2 marzo 2021: scuola, il Ministero dell’Istruzione su PCTO e didattica digitale integrata </w:t>
        </w:r>
      </w:hyperlink>
    </w:p>
    <w:p w:rsidR="00E15CCA" w:rsidRDefault="00E15CCA" w:rsidP="00E15CCA">
      <w:pPr>
        <w:pStyle w:val="NormaleWeb"/>
      </w:pPr>
      <w:hyperlink r:id="rId12" w:history="1">
        <w:r>
          <w:rPr>
            <w:rStyle w:val="Collegamentoipertestuale"/>
          </w:rPr>
          <w:t xml:space="preserve">Esami di Stato: commissioni e procedure per la scuola del primo e secondo ciclo 2020/2021 </w:t>
        </w:r>
      </w:hyperlink>
    </w:p>
    <w:p w:rsidR="00E15CCA" w:rsidRDefault="00E15CCA" w:rsidP="00E15CCA">
      <w:pPr>
        <w:pStyle w:val="NormaleWeb"/>
      </w:pPr>
      <w:hyperlink r:id="rId13" w:history="1">
        <w:r>
          <w:rPr>
            <w:rStyle w:val="Collegamentoipertestuale"/>
          </w:rPr>
          <w:t xml:space="preserve">Domande di part-time nella scuola per il 2021/2022: entro il 15 marzo 2021 </w:t>
        </w:r>
      </w:hyperlink>
    </w:p>
    <w:p w:rsidR="00E15CCA" w:rsidRDefault="00E15CCA" w:rsidP="00E15CCA">
      <w:pPr>
        <w:pStyle w:val="NormaleWeb"/>
      </w:pPr>
      <w:hyperlink r:id="rId14" w:history="1">
        <w:r>
          <w:rPr>
            <w:rStyle w:val="Collegamentoipertestuale"/>
          </w:rPr>
          <w:t xml:space="preserve">Mobilità scuola 2021/2022: il ministero convoca i sindacati per il confronto sull’ordinanza </w:t>
        </w:r>
      </w:hyperlink>
    </w:p>
    <w:p w:rsidR="00E15CCA" w:rsidRDefault="00E15CCA" w:rsidP="00E15CCA">
      <w:pPr>
        <w:pStyle w:val="NormaleWeb"/>
      </w:pPr>
      <w:hyperlink r:id="rId15" w:history="1">
        <w:r>
          <w:rPr>
            <w:rStyle w:val="Collegamentoipertestuale"/>
          </w:rPr>
          <w:t xml:space="preserve">Speciale mobilità scuola 2021/2022 personale docente, educativo e ATA </w:t>
        </w:r>
      </w:hyperlink>
    </w:p>
    <w:p w:rsidR="00E15CCA" w:rsidRDefault="00E15CCA" w:rsidP="00E15CCA">
      <w:pPr>
        <w:pStyle w:val="NormaleWeb"/>
      </w:pPr>
      <w:hyperlink r:id="rId16" w:history="1">
        <w:r>
          <w:rPr>
            <w:rStyle w:val="Collegamentoipertestuale"/>
          </w:rPr>
          <w:t xml:space="preserve">Inclusione scolastica e VI ciclo del TFA sostegno: 6 mila posti sono troppo pochi, necessario un incremento </w:t>
        </w:r>
      </w:hyperlink>
    </w:p>
    <w:p w:rsidR="00E15CCA" w:rsidRDefault="00E15CCA" w:rsidP="00E15CCA">
      <w:pPr>
        <w:pStyle w:val="NormaleWeb"/>
      </w:pPr>
      <w:hyperlink r:id="rId17" w:history="1">
        <w:r>
          <w:rPr>
            <w:rStyle w:val="Collegamentoipertestuale"/>
          </w:rPr>
          <w:t xml:space="preserve">Istanze online e SPID: il MI sta per pubblicare un nuovo avviso </w:t>
        </w:r>
      </w:hyperlink>
    </w:p>
    <w:p w:rsidR="00E15CCA" w:rsidRDefault="00E15CCA" w:rsidP="00E15CCA">
      <w:pPr>
        <w:pStyle w:val="NormaleWeb"/>
      </w:pPr>
      <w:hyperlink r:id="rId18" w:history="1">
        <w:r>
          <w:rPr>
            <w:rStyle w:val="Collegamentoipertestuale"/>
          </w:rPr>
          <w:t xml:space="preserve">Istanze online e SPID: nuove indicazioni per la registrazione </w:t>
        </w:r>
      </w:hyperlink>
    </w:p>
    <w:p w:rsidR="00E15CCA" w:rsidRDefault="00E15CCA" w:rsidP="00E15CCA">
      <w:pPr>
        <w:pStyle w:val="NormaleWeb"/>
      </w:pPr>
      <w:hyperlink r:id="rId19" w:history="1">
        <w:r>
          <w:rPr>
            <w:rStyle w:val="Collegamentoipertestuale"/>
          </w:rPr>
          <w:t xml:space="preserve">Guida alla registrazione alle “Istanze online” </w:t>
        </w:r>
      </w:hyperlink>
    </w:p>
    <w:p w:rsidR="00E15CCA" w:rsidRDefault="00E15CCA" w:rsidP="00E15CCA">
      <w:pPr>
        <w:pStyle w:val="NormaleWeb"/>
      </w:pPr>
      <w:hyperlink r:id="rId20" w:history="1">
        <w:r>
          <w:rPr>
            <w:rStyle w:val="Collegamentoipertestuale"/>
          </w:rPr>
          <w:t>Graduatorie ATA terza fascia: video, chi può presentare domanda</w:t>
        </w:r>
      </w:hyperlink>
    </w:p>
    <w:p w:rsidR="00E15CCA" w:rsidRDefault="00E15CCA" w:rsidP="00E15CCA">
      <w:pPr>
        <w:pStyle w:val="NormaleWeb"/>
      </w:pPr>
      <w:hyperlink r:id="rId21" w:history="1">
        <w:r>
          <w:rPr>
            <w:rStyle w:val="Collegamentoipertestuale"/>
          </w:rPr>
          <w:t xml:space="preserve">Speciale graduatorie ATA terza fascia 2021/2023 </w:t>
        </w:r>
      </w:hyperlink>
    </w:p>
    <w:p w:rsidR="00E15CCA" w:rsidRDefault="00E15CCA" w:rsidP="00E15CCA">
      <w:pPr>
        <w:pStyle w:val="NormaleWeb"/>
      </w:pPr>
      <w:hyperlink r:id="rId22" w:history="1">
        <w:r>
          <w:rPr>
            <w:rStyle w:val="Collegamentoipertestuale"/>
          </w:rPr>
          <w:t xml:space="preserve">Personale ATA ex LSU: prorogate le supplenze dei collaboratori scolastici in scadenza al 28 febbraio 2021 </w:t>
        </w:r>
      </w:hyperlink>
    </w:p>
    <w:p w:rsidR="00E15CCA" w:rsidRDefault="00E15CCA" w:rsidP="00E15CCA">
      <w:pPr>
        <w:pStyle w:val="NormaleWeb"/>
      </w:pPr>
      <w:hyperlink r:id="rId23" w:history="1">
        <w:r>
          <w:rPr>
            <w:rStyle w:val="Collegamentoipertestuale"/>
          </w:rPr>
          <w:t xml:space="preserve">CSPI: sospesa la procedura per il rinnovo </w:t>
        </w:r>
      </w:hyperlink>
    </w:p>
    <w:p w:rsidR="00E15CCA" w:rsidRDefault="00E15CCA" w:rsidP="00E15CCA">
      <w:pPr>
        <w:pStyle w:val="NormaleWeb"/>
      </w:pPr>
      <w:hyperlink r:id="rId24" w:history="1">
        <w:r>
          <w:rPr>
            <w:rStyle w:val="Collegamentoipertestuale"/>
          </w:rPr>
          <w:t xml:space="preserve">PCTO: a fronte della nuova ondata di contagi, la FLC CGIL ne chiede la sospensione </w:t>
        </w:r>
      </w:hyperlink>
    </w:p>
    <w:p w:rsidR="00E15CCA" w:rsidRDefault="00E15CCA" w:rsidP="00E15CCA">
      <w:pPr>
        <w:pStyle w:val="NormaleWeb"/>
      </w:pPr>
      <w:hyperlink r:id="rId25" w:history="1">
        <w:r>
          <w:rPr>
            <w:rStyle w:val="Collegamentoipertestuale"/>
          </w:rPr>
          <w:t xml:space="preserve">16 settembre 2021 prove di ammissione a Scienze della Formazione Primaria </w:t>
        </w:r>
      </w:hyperlink>
    </w:p>
    <w:p w:rsidR="00E15CCA" w:rsidRDefault="00E15CCA" w:rsidP="00E15CCA">
      <w:pPr>
        <w:pStyle w:val="NormaleWeb"/>
      </w:pPr>
      <w:hyperlink r:id="rId26" w:history="1">
        <w:r>
          <w:rPr>
            <w:rStyle w:val="Collegamentoipertestuale"/>
          </w:rPr>
          <w:t xml:space="preserve">Sospensione delle lezioni in presenza e prove Invalsi: il MI faccia chiarezza </w:t>
        </w:r>
      </w:hyperlink>
    </w:p>
    <w:p w:rsidR="00E15CCA" w:rsidRDefault="00E15CCA" w:rsidP="00E15CCA">
      <w:pPr>
        <w:pStyle w:val="NormaleWeb"/>
      </w:pPr>
      <w:hyperlink r:id="rId27" w:history="1">
        <w:r>
          <w:rPr>
            <w:rStyle w:val="Collegamentoipertestuale"/>
          </w:rPr>
          <w:t xml:space="preserve">La procura di Vibo Valentia indaga su una presunta compravendita di diplomi </w:t>
        </w:r>
      </w:hyperlink>
    </w:p>
    <w:p w:rsidR="00E15CCA" w:rsidRDefault="00E15CCA" w:rsidP="00E15CCA">
      <w:pPr>
        <w:pStyle w:val="NormaleWeb"/>
      </w:pPr>
      <w:hyperlink r:id="rId28" w:history="1">
        <w:r>
          <w:rPr>
            <w:rStyle w:val="Collegamentoipertestuale"/>
          </w:rPr>
          <w:t xml:space="preserve">Scuola: Sindacati Sicilia, Musumeci riconsideri aumento didattica in presenza </w:t>
        </w:r>
      </w:hyperlink>
    </w:p>
    <w:p w:rsidR="00E15CCA" w:rsidRDefault="00E15CCA" w:rsidP="00E15CCA">
      <w:pPr>
        <w:pStyle w:val="NormaleWeb"/>
      </w:pPr>
      <w:hyperlink r:id="rId29" w:history="1">
        <w:r>
          <w:rPr>
            <w:rStyle w:val="Collegamentoipertestuale"/>
          </w:rPr>
          <w:t xml:space="preserve">Emilia Romagna: vaccinare subito tutto il personale scolastico </w:t>
        </w:r>
      </w:hyperlink>
    </w:p>
    <w:p w:rsidR="00E15CCA" w:rsidRDefault="00E15CCA" w:rsidP="00E15CCA">
      <w:pPr>
        <w:pStyle w:val="NormaleWeb"/>
      </w:pPr>
      <w:hyperlink r:id="rId30" w:history="1">
        <w:r>
          <w:rPr>
            <w:rStyle w:val="Collegamentoipertestuale"/>
          </w:rPr>
          <w:t xml:space="preserve">Intimiamo la Regione Lombardia di dare immediata operatività alle vaccinazioni del personale scolastico </w:t>
        </w:r>
      </w:hyperlink>
    </w:p>
    <w:p w:rsidR="00E15CCA" w:rsidRDefault="00E15CCA" w:rsidP="00E15CCA">
      <w:pPr>
        <w:pStyle w:val="NormaleWeb"/>
      </w:pPr>
      <w:hyperlink r:id="rId31" w:history="1">
        <w:r>
          <w:rPr>
            <w:rStyle w:val="Collegamentoipertestuale"/>
          </w:rPr>
          <w:t xml:space="preserve">Scuola: Lombardia, al via la campagna vaccinale per il personale scolastico </w:t>
        </w:r>
      </w:hyperlink>
    </w:p>
    <w:p w:rsidR="00E15CCA" w:rsidRDefault="00E15CCA" w:rsidP="00E15CCA">
      <w:pPr>
        <w:pStyle w:val="NormaleWeb"/>
      </w:pPr>
      <w:hyperlink r:id="rId32" w:history="1">
        <w:r>
          <w:rPr>
            <w:rStyle w:val="Collegamentoipertestuale"/>
          </w:rPr>
          <w:t xml:space="preserve">Educazione di genere, il ruolo della scuola: il seminario della FLC CGIL di Trapani </w:t>
        </w:r>
      </w:hyperlink>
    </w:p>
    <w:p w:rsidR="00E15CCA" w:rsidRDefault="00E15CCA" w:rsidP="00E15CCA">
      <w:pPr>
        <w:pStyle w:val="NormaleWeb"/>
      </w:pPr>
      <w:hyperlink r:id="rId33" w:history="1">
        <w:r>
          <w:rPr>
            <w:rStyle w:val="Collegamentoipertestuale"/>
          </w:rPr>
          <w:t>COVID-19: tavolo regionale in Puglia sul piano vaccinale</w:t>
        </w:r>
      </w:hyperlink>
    </w:p>
    <w:p w:rsidR="00E15CCA" w:rsidRDefault="00E15CCA" w:rsidP="00E15CCA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E15CCA" w:rsidRDefault="00E15CCA" w:rsidP="00E15CCA">
      <w:pPr>
        <w:pStyle w:val="NormaleWeb"/>
      </w:pPr>
      <w:hyperlink r:id="rId34" w:history="1">
        <w:proofErr w:type="spellStart"/>
        <w:r>
          <w:rPr>
            <w:rStyle w:val="Collegamentoipertestuale"/>
          </w:rPr>
          <w:t>Education</w:t>
        </w:r>
        <w:proofErr w:type="spellEnd"/>
        <w:r>
          <w:rPr>
            <w:rStyle w:val="Collegamentoipertestuale"/>
          </w:rPr>
          <w:t xml:space="preserve"> International lancia la campagna di educazione al cambiamento climatico: “Insegna per il pianeta” </w:t>
        </w:r>
      </w:hyperlink>
    </w:p>
    <w:p w:rsidR="00E15CCA" w:rsidRDefault="00E15CCA" w:rsidP="00E15CCA">
      <w:pPr>
        <w:pStyle w:val="NormaleWeb"/>
      </w:pPr>
      <w:hyperlink r:id="rId35" w:history="1">
        <w:r>
          <w:rPr>
            <w:rStyle w:val="Collegamentoipertestuale"/>
          </w:rPr>
          <w:t>Le offerte delle Case editrici agli iscritti alla FLC CGIL</w:t>
        </w:r>
      </w:hyperlink>
    </w:p>
    <w:p w:rsidR="00E15CCA" w:rsidRDefault="00E15CCA" w:rsidP="00E15CCA">
      <w:pPr>
        <w:pStyle w:val="NormaleWeb"/>
      </w:pPr>
      <w:hyperlink r:id="rId36" w:history="1">
        <w:r>
          <w:rPr>
            <w:rStyle w:val="Collegamentoipertestuale"/>
          </w:rPr>
          <w:t>Scegli di esserci: iscriviti alla FLC CGIL</w:t>
        </w:r>
      </w:hyperlink>
    </w:p>
    <w:p w:rsidR="00E15CCA" w:rsidRDefault="00E15CCA" w:rsidP="00E15CCA">
      <w:pPr>
        <w:pStyle w:val="NormaleWeb"/>
      </w:pPr>
      <w:hyperlink r:id="rId37" w:history="1">
        <w:r>
          <w:rPr>
            <w:rStyle w:val="Collegamentoipertestuale"/>
          </w:rPr>
          <w:t>Servizi assicurativi per iscritti e RSU FLC CGIL</w:t>
        </w:r>
      </w:hyperlink>
    </w:p>
    <w:p w:rsidR="00E15CCA" w:rsidRDefault="00E15CCA" w:rsidP="00E15CCA">
      <w:pPr>
        <w:pStyle w:val="NormaleWeb"/>
      </w:pPr>
      <w:hyperlink r:id="rId38" w:history="1">
        <w:r>
          <w:rPr>
            <w:rStyle w:val="Collegamentoipertestuale"/>
          </w:rPr>
          <w:t>Feed Rss sito www.flcgil.it</w:t>
        </w:r>
      </w:hyperlink>
    </w:p>
    <w:p w:rsidR="00E15CCA" w:rsidRDefault="00E15CCA" w:rsidP="00E15CCA">
      <w:pPr>
        <w:pStyle w:val="NormaleWeb"/>
      </w:pPr>
      <w:hyperlink r:id="rId3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E15CCA" w:rsidRDefault="00E15CCA" w:rsidP="00E15CCA">
      <w:pPr>
        <w:pStyle w:val="NormaleWeb"/>
      </w:pPr>
      <w:r>
        <w:t xml:space="preserve">Per l’informazione quotidiana, ecco le aree del sito nazionale dedicate alle notizie di: </w:t>
      </w:r>
      <w:hyperlink r:id="rId4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4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4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4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44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4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46" w:tgtFrame="_blank" w:history="1">
        <w:proofErr w:type="spellStart"/>
        <w:r>
          <w:rPr>
            <w:rStyle w:val="Collegamentoipertestuale"/>
          </w:rPr>
          <w:t>Instagram</w:t>
        </w:r>
        <w:proofErr w:type="spellEnd"/>
      </w:hyperlink>
      <w:r>
        <w:t xml:space="preserve">, </w:t>
      </w:r>
      <w:hyperlink r:id="rId47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48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BF7997" w:rsidRDefault="00BF7997">
      <w:bookmarkStart w:id="0" w:name="_GoBack"/>
      <w:bookmarkEnd w:id="0"/>
    </w:p>
    <w:sectPr w:rsidR="00BF7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CA"/>
    <w:rsid w:val="00BF7997"/>
    <w:rsid w:val="00E1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80176-57D0-42BB-B0F7-9EAD0D42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E1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15CCA"/>
    <w:rPr>
      <w:i/>
      <w:iCs/>
    </w:rPr>
  </w:style>
  <w:style w:type="character" w:styleId="Enfasigrassetto">
    <w:name w:val="Strong"/>
    <w:basedOn w:val="Carpredefinitoparagrafo"/>
    <w:uiPriority w:val="22"/>
    <w:qFormat/>
    <w:rsid w:val="00E15CC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15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domande-di-part-time-nella-scuola-per-l-anno-scolastico-2021-2022-entro-il-15-marzo-2021.flc" TargetMode="External"/><Relationship Id="rId18" Type="http://schemas.openxmlformats.org/officeDocument/2006/relationships/hyperlink" Target="http://www.flcgil.it/attualita/istanze-online-e-spid-nuove-indicazioni-per-la-registrazione.flc" TargetMode="External"/><Relationship Id="rId26" Type="http://schemas.openxmlformats.org/officeDocument/2006/relationships/hyperlink" Target="http://www.flcgil.it/scuola/sospensione-delle-lezioni-in-presenza-e-prove-invalsi-il-mi-faccia-chiarezza.flc" TargetMode="External"/><Relationship Id="rId39" Type="http://schemas.openxmlformats.org/officeDocument/2006/relationships/hyperlink" Target="http://servizi.flcgil.it/" TargetMode="External"/><Relationship Id="rId21" Type="http://schemas.openxmlformats.org/officeDocument/2006/relationships/hyperlink" Target="http://www.flcgil.it/speciali/graduatorie_di_istituto_ata/anno-2021-2023.flc" TargetMode="External"/><Relationship Id="rId34" Type="http://schemas.openxmlformats.org/officeDocument/2006/relationships/hyperlink" Target="http://www.flcgil.it/attualita/estero/education-international-lancia-la-campagna-di-educazione-al-cambiamento-climatico-insegna-per-il-pianeta.flc" TargetMode="External"/><Relationship Id="rId42" Type="http://schemas.openxmlformats.org/officeDocument/2006/relationships/hyperlink" Target="http://www.flcgil.it/universita/" TargetMode="External"/><Relationship Id="rId47" Type="http://schemas.openxmlformats.org/officeDocument/2006/relationships/hyperlink" Target="https://twitter.com/flccgi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flcgil.it/attualita/definitivamente-approvato-il-decreto-legge-milleproroghe-sintesi-degli-interventi-relativi-ai-settori-della-conoscenza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scuola/precari/inclusione-scolastica-e-vi-ciclo-del-tfa-sostegno-6-mila-posti-sono-troppo-pochi-necessario-un-incremento.flc" TargetMode="External"/><Relationship Id="rId29" Type="http://schemas.openxmlformats.org/officeDocument/2006/relationships/hyperlink" Target="http://www.flcgil.it/regioni/emilia-romagna/emilia-romagna-campagna-vaccinale-vaccinare-subito-tutto-il-personale-scolastico.flc" TargetMode="External"/><Relationship Id="rId11" Type="http://schemas.openxmlformats.org/officeDocument/2006/relationships/hyperlink" Target="http://www.flcgil.it/scuola/dpcm-2-marzo-2021-scuola-indicazioni-ministero-istruzione-pcto-e-didattica-digitale-integrata.flc" TargetMode="External"/><Relationship Id="rId24" Type="http://schemas.openxmlformats.org/officeDocument/2006/relationships/hyperlink" Target="http://www.flcgil.it/attualita/formazione-lavoro/pcto-a-fronte-della-nuova-ondata-di-contagi-la-flc-cgil-ne-chiede-la-sospensione.flc" TargetMode="External"/><Relationship Id="rId32" Type="http://schemas.openxmlformats.org/officeDocument/2006/relationships/hyperlink" Target="http://www.flcgil.it/regioni/sicilia/trapani/educazione-di-genere-il-ruolo-della-scuola-il-seminario-della-flc-cgil-di-trapani.flc" TargetMode="External"/><Relationship Id="rId37" Type="http://schemas.openxmlformats.org/officeDocument/2006/relationships/hyperlink" Target="http://www.flcgil.it/sindacato/servizi-agli-iscritti/servizi-assicurativi-per-iscritti-e-rsu-flc-cgil.flc" TargetMode="External"/><Relationship Id="rId40" Type="http://schemas.openxmlformats.org/officeDocument/2006/relationships/hyperlink" Target="http://www.flcgil.it/scuola/" TargetMode="External"/><Relationship Id="rId45" Type="http://schemas.openxmlformats.org/officeDocument/2006/relationships/hyperlink" Target="https://www.facebook.com/flccgilfanpage/" TargetMode="External"/><Relationship Id="rId5" Type="http://schemas.openxmlformats.org/officeDocument/2006/relationships/hyperlink" Target="http://www.flcgil.it/scuola/piano-vaccinale-scuola-flc-e-cgil-chiedono-un-incontro-ai-ministri-della-sanita-e-dell-istruzione.flc" TargetMode="External"/><Relationship Id="rId15" Type="http://schemas.openxmlformats.org/officeDocument/2006/relationships/hyperlink" Target="http://www.flcgil.it/speciali/movimenti_del_personale_della_scuola/mobilita-scuola-2021-2022-personale-docente-educativo-ata.flc" TargetMode="External"/><Relationship Id="rId23" Type="http://schemas.openxmlformats.org/officeDocument/2006/relationships/hyperlink" Target="http://www.flcgil.it/scuola/cspi-sospesa-la-procedura-per-il-rinnovo.flc" TargetMode="External"/><Relationship Id="rId28" Type="http://schemas.openxmlformats.org/officeDocument/2006/relationships/hyperlink" Target="http://www.flcgil.it/regioni/sicilia/scuola-sindacati-sicilia-musumeci-riconsideri-aumento-didattica-in-presenza.flc" TargetMode="External"/><Relationship Id="rId36" Type="http://schemas.openxmlformats.org/officeDocument/2006/relationships/hyperlink" Target="http://www.flcgil.it/sindacato/iscriviti.flc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flcgil.it/attualita/emergenza-coronavirus-notizie-provvedimenti.flc" TargetMode="External"/><Relationship Id="rId19" Type="http://schemas.openxmlformats.org/officeDocument/2006/relationships/hyperlink" Target="http://www.flcgil.it/scuola/guida-registrazione-istanze-online.flc" TargetMode="External"/><Relationship Id="rId31" Type="http://schemas.openxmlformats.org/officeDocument/2006/relationships/hyperlink" Target="http://www.flcgil.it/regioni/lombardia/scuola-lombardia-al-via-campagna-vaccinale-personale-scolastico.flc" TargetMode="External"/><Relationship Id="rId44" Type="http://schemas.openxmlformats.org/officeDocument/2006/relationships/hyperlink" Target="http://www.flcgil.it/scuola/formazione-professionale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attualita/congedi-straordinari-covid-19-genitori-in-attesa-reintroduzione.flc" TargetMode="External"/><Relationship Id="rId14" Type="http://schemas.openxmlformats.org/officeDocument/2006/relationships/hyperlink" Target="http://www.flcgil.it/scuola/mobilita-docenti-e-ata-2021-22-il-ministero-convoca-i-sindacati-per-il-confronto-sull-ordinanza.flc" TargetMode="External"/><Relationship Id="rId22" Type="http://schemas.openxmlformats.org/officeDocument/2006/relationships/hyperlink" Target="http://www.flcgil.it/scuola/ata/personale-ata-ex-lsu-prorogate-le-supplenze-dei-collaboratori-scolastici-in-scadenza-al-28-febbraio-2021.flc" TargetMode="External"/><Relationship Id="rId27" Type="http://schemas.openxmlformats.org/officeDocument/2006/relationships/hyperlink" Target="http://www.flcgil.it/regioni/calabria/la-procura-di-vibo-valentia-indaga-su-una-presunta-compravendita-di-diplomi.flc" TargetMode="External"/><Relationship Id="rId30" Type="http://schemas.openxmlformats.org/officeDocument/2006/relationships/hyperlink" Target="http://www.flcgil.it/regioni/lombardia/milano/intimiamo-la-regione-lombardia-di-dare-immediata-operativita-alle-vaccinazioni-del-personale-scolastico.flc" TargetMode="External"/><Relationship Id="rId35" Type="http://schemas.openxmlformats.org/officeDocument/2006/relationships/hyperlink" Target="http://www.flcgil.it/sindacato/servizi-agli-iscritti/le-offerte-delle-case-editrici-agli-iscritti-alla-flc-cgil.flc" TargetMode="External"/><Relationship Id="rId43" Type="http://schemas.openxmlformats.org/officeDocument/2006/relationships/hyperlink" Target="http://www.flcgil.it/ricerca/" TargetMode="External"/><Relationship Id="rId48" Type="http://schemas.openxmlformats.org/officeDocument/2006/relationships/hyperlink" Target="https://www.youtube.com/user/sindacatoflcgil" TargetMode="External"/><Relationship Id="rId8" Type="http://schemas.openxmlformats.org/officeDocument/2006/relationships/hyperlink" Target="http://www.flcgil.it/scuola/lavoratori-fragili-nota-del-ministero-per-tutelare-la-continuita-dopo-il-28-febbraio.fl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lcgil.it/scuola/esami-stato-commissioni-e-procedure-scuola-primo-e-secondo-ciclo-2020-2021.flc" TargetMode="External"/><Relationship Id="rId17" Type="http://schemas.openxmlformats.org/officeDocument/2006/relationships/hyperlink" Target="http://www.flcgil.it/scuola/ata/istanze-online-e-spid-il-mi-sta-per-pubblicare-un-nuovo-avviso-su-istanze-on-line.flc" TargetMode="External"/><Relationship Id="rId25" Type="http://schemas.openxmlformats.org/officeDocument/2006/relationships/hyperlink" Target="http://www.flcgil.it/scuola/docenti/16-settembre-2021-prove-ammissione-scienze-formazione-primaria.flc" TargetMode="External"/><Relationship Id="rId33" Type="http://schemas.openxmlformats.org/officeDocument/2006/relationships/hyperlink" Target="http://www.flcgil.it/regioni/puglia/covid-19-tavolo-regionale-in-puglia-sul-piano-vaccinale.flc" TargetMode="External"/><Relationship Id="rId38" Type="http://schemas.openxmlformats.org/officeDocument/2006/relationships/hyperlink" Target="http://www.flcgil.it/sindacato/feed-rss-sito-www-flcgil-it.flc" TargetMode="External"/><Relationship Id="rId46" Type="http://schemas.openxmlformats.org/officeDocument/2006/relationships/hyperlink" Target="https://www.instagram.com/flccgilnazionale/" TargetMode="External"/><Relationship Id="rId20" Type="http://schemas.openxmlformats.org/officeDocument/2006/relationships/hyperlink" Target="http://www.flcgil.it/attualita/video/graduatorie-ata-terza-fascia-chi-puo-presentare-domanda.flc" TargetMode="External"/><Relationship Id="rId41" Type="http://schemas.openxmlformats.org/officeDocument/2006/relationships/hyperlink" Target="http://www.flcgil.it/scuola/scuola-non-statal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attualita/dpcm-del-2-marzo-2021-la-sintesi-degli-interventi-sui-settori-della-conoscenza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2021-03-05T20:47:00Z</dcterms:created>
  <dcterms:modified xsi:type="dcterms:W3CDTF">2021-03-05T20:48:00Z</dcterms:modified>
</cp:coreProperties>
</file>